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28965" w14:textId="7B2B09E1" w:rsidR="00DD7E72" w:rsidRPr="005861E5" w:rsidRDefault="00DD7E72" w:rsidP="00DD7E72">
      <w:pPr>
        <w:spacing w:after="0" w:line="240" w:lineRule="exact"/>
        <w:jc w:val="center"/>
        <w:rPr>
          <w:rFonts w:ascii="Garamond" w:hAnsi="Garamond" w:cs="Arial"/>
          <w:b/>
          <w:sz w:val="26"/>
          <w:szCs w:val="26"/>
          <w:lang w:val="es-CO"/>
        </w:rPr>
      </w:pPr>
      <w:bookmarkStart w:id="0" w:name="_GoBack"/>
      <w:bookmarkEnd w:id="0"/>
      <w:r w:rsidRPr="005861E5">
        <w:rPr>
          <w:rFonts w:ascii="Garamond" w:hAnsi="Garamond" w:cs="Arial"/>
          <w:b/>
          <w:sz w:val="26"/>
          <w:szCs w:val="26"/>
          <w:lang w:val="es-CO"/>
        </w:rPr>
        <w:t>AUDIENCIA PUBLICA</w:t>
      </w:r>
    </w:p>
    <w:p w14:paraId="444D964C" w14:textId="480C24FA" w:rsidR="00DD7E72" w:rsidRPr="005861E5" w:rsidRDefault="00DD7E72" w:rsidP="00DD7E72">
      <w:pPr>
        <w:spacing w:after="0" w:line="240" w:lineRule="exact"/>
        <w:jc w:val="center"/>
        <w:rPr>
          <w:rFonts w:ascii="Garamond" w:hAnsi="Garamond" w:cs="Arial"/>
          <w:b/>
          <w:sz w:val="26"/>
          <w:szCs w:val="26"/>
          <w:lang w:val="es-CO"/>
        </w:rPr>
      </w:pPr>
      <w:r w:rsidRPr="005861E5">
        <w:rPr>
          <w:rFonts w:ascii="Garamond" w:hAnsi="Garamond" w:cs="Arial"/>
          <w:b/>
          <w:sz w:val="26"/>
          <w:szCs w:val="26"/>
          <w:lang w:val="es-CO"/>
        </w:rPr>
        <w:t xml:space="preserve">Bogotá D.C., </w:t>
      </w:r>
      <w:r w:rsidR="00283EC8" w:rsidRPr="005861E5">
        <w:rPr>
          <w:rFonts w:ascii="Garamond" w:hAnsi="Garamond" w:cs="Arial"/>
          <w:b/>
          <w:sz w:val="26"/>
          <w:szCs w:val="26"/>
          <w:lang w:val="es-CO"/>
        </w:rPr>
        <w:t>15</w:t>
      </w:r>
      <w:r w:rsidRPr="005861E5">
        <w:rPr>
          <w:rFonts w:ascii="Garamond" w:hAnsi="Garamond" w:cs="Arial"/>
          <w:b/>
          <w:sz w:val="26"/>
          <w:szCs w:val="26"/>
          <w:lang w:val="es-CO"/>
        </w:rPr>
        <w:t xml:space="preserve"> de abril de 2026</w:t>
      </w:r>
    </w:p>
    <w:p w14:paraId="6F8BBAB2" w14:textId="77777777" w:rsidR="00DD7E72" w:rsidRPr="005861E5" w:rsidRDefault="00DD7E72" w:rsidP="00DD7E72">
      <w:pPr>
        <w:spacing w:after="0" w:line="240" w:lineRule="exact"/>
        <w:jc w:val="center"/>
        <w:rPr>
          <w:rFonts w:ascii="Garamond" w:hAnsi="Garamond" w:cs="Arial"/>
          <w:b/>
          <w:sz w:val="26"/>
          <w:szCs w:val="26"/>
          <w:lang w:val="es-CO"/>
        </w:rPr>
      </w:pPr>
    </w:p>
    <w:p w14:paraId="5E863DBE" w14:textId="18DC47BE" w:rsidR="00DD7E72" w:rsidRPr="005861E5" w:rsidRDefault="00DD7E72" w:rsidP="00DD7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6"/>
          <w:szCs w:val="26"/>
        </w:rPr>
      </w:pPr>
      <w:r w:rsidRPr="005861E5">
        <w:rPr>
          <w:rFonts w:ascii="Garamond" w:hAnsi="Garamond" w:cs="Arial"/>
          <w:b/>
          <w:sz w:val="26"/>
          <w:szCs w:val="26"/>
          <w:lang w:val="es-CO"/>
        </w:rPr>
        <w:t xml:space="preserve">EXPEDIENTE:     </w:t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</w:r>
      <w:r w:rsidR="00834A9D">
        <w:rPr>
          <w:rFonts w:ascii="Garamond" w:hAnsi="Garamond" w:cs="Arial"/>
          <w:b/>
          <w:sz w:val="26"/>
          <w:szCs w:val="26"/>
          <w:lang w:val="es-CO"/>
        </w:rPr>
        <w:t xml:space="preserve">   </w:t>
      </w:r>
      <w:r w:rsidRPr="005861E5">
        <w:rPr>
          <w:rFonts w:ascii="Garamond" w:hAnsi="Garamond" w:cs="Arial"/>
          <w:b/>
          <w:sz w:val="26"/>
          <w:szCs w:val="26"/>
          <w:lang w:val="es-CO"/>
        </w:rPr>
        <w:t xml:space="preserve">No. </w:t>
      </w:r>
      <w:r w:rsidR="00283EC8" w:rsidRPr="005861E5">
        <w:rPr>
          <w:rFonts w:ascii="Garamond" w:hAnsi="Garamond" w:cs="Arial"/>
          <w:b/>
          <w:sz w:val="26"/>
          <w:szCs w:val="26"/>
        </w:rPr>
        <w:t>20</w:t>
      </w:r>
      <w:r w:rsidR="007827E9">
        <w:rPr>
          <w:rFonts w:ascii="Garamond" w:hAnsi="Garamond" w:cs="Arial"/>
          <w:b/>
          <w:sz w:val="26"/>
          <w:szCs w:val="26"/>
        </w:rPr>
        <w:t>19</w:t>
      </w:r>
      <w:r w:rsidR="00283EC8" w:rsidRPr="005861E5">
        <w:rPr>
          <w:rFonts w:ascii="Garamond" w:hAnsi="Garamond" w:cs="Arial"/>
          <w:b/>
          <w:sz w:val="26"/>
          <w:szCs w:val="26"/>
        </w:rPr>
        <w:t>55</w:t>
      </w:r>
      <w:r w:rsidR="007827E9">
        <w:rPr>
          <w:rFonts w:ascii="Garamond" w:hAnsi="Garamond" w:cs="Arial"/>
          <w:b/>
          <w:sz w:val="26"/>
          <w:szCs w:val="26"/>
        </w:rPr>
        <w:t>3</w:t>
      </w:r>
      <w:r w:rsidR="00283EC8" w:rsidRPr="005861E5">
        <w:rPr>
          <w:rFonts w:ascii="Garamond" w:hAnsi="Garamond" w:cs="Arial"/>
          <w:b/>
          <w:sz w:val="26"/>
          <w:szCs w:val="26"/>
        </w:rPr>
        <w:t>490103</w:t>
      </w:r>
      <w:r w:rsidR="007827E9">
        <w:rPr>
          <w:rFonts w:ascii="Garamond" w:hAnsi="Garamond" w:cs="Arial"/>
          <w:b/>
          <w:sz w:val="26"/>
          <w:szCs w:val="26"/>
        </w:rPr>
        <w:t>232</w:t>
      </w:r>
      <w:r w:rsidRPr="005861E5">
        <w:rPr>
          <w:rFonts w:ascii="Garamond" w:hAnsi="Garamond" w:cs="Arial"/>
          <w:b/>
          <w:sz w:val="26"/>
          <w:szCs w:val="26"/>
        </w:rPr>
        <w:t>E</w:t>
      </w:r>
    </w:p>
    <w:p w14:paraId="5EFB7E42" w14:textId="7E3A6A0A" w:rsidR="00DD7E72" w:rsidRPr="005861E5" w:rsidRDefault="00DD7E72" w:rsidP="00DD7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3015" w:hanging="3015"/>
        <w:jc w:val="both"/>
        <w:rPr>
          <w:rFonts w:ascii="Garamond" w:hAnsi="Garamond" w:cs="Arial"/>
          <w:b/>
          <w:sz w:val="26"/>
          <w:szCs w:val="26"/>
        </w:rPr>
      </w:pPr>
      <w:r w:rsidRPr="005861E5">
        <w:rPr>
          <w:rFonts w:ascii="Garamond" w:hAnsi="Garamond" w:cs="Arial"/>
          <w:b/>
          <w:sz w:val="26"/>
          <w:szCs w:val="26"/>
        </w:rPr>
        <w:t>QUERELLANTE:</w:t>
      </w:r>
      <w:r w:rsidRPr="005861E5">
        <w:rPr>
          <w:rFonts w:ascii="Garamond" w:hAnsi="Garamond" w:cs="Arial"/>
          <w:b/>
          <w:sz w:val="26"/>
          <w:szCs w:val="26"/>
        </w:rPr>
        <w:tab/>
      </w:r>
      <w:r w:rsidR="007827E9">
        <w:rPr>
          <w:rFonts w:ascii="Garamond" w:hAnsi="Garamond" w:cs="Arial"/>
          <w:b/>
          <w:sz w:val="26"/>
          <w:szCs w:val="26"/>
        </w:rPr>
        <w:t>DADEP</w:t>
      </w:r>
    </w:p>
    <w:p w14:paraId="71279AD1" w14:textId="19E96DCF" w:rsidR="00DD7E72" w:rsidRPr="005861E5" w:rsidRDefault="00DD7E72" w:rsidP="00DD7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3015" w:hanging="3015"/>
        <w:jc w:val="both"/>
        <w:rPr>
          <w:rFonts w:ascii="Garamond" w:hAnsi="Garamond" w:cs="Arial"/>
          <w:b/>
          <w:sz w:val="26"/>
          <w:szCs w:val="26"/>
          <w:lang w:val="es-CO"/>
        </w:rPr>
      </w:pPr>
      <w:r w:rsidRPr="005861E5">
        <w:rPr>
          <w:rFonts w:ascii="Garamond" w:hAnsi="Garamond" w:cs="Arial"/>
          <w:b/>
          <w:sz w:val="26"/>
          <w:szCs w:val="26"/>
          <w:lang w:val="es-CO"/>
        </w:rPr>
        <w:t>QUERELLADO:</w:t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</w:r>
      <w:r w:rsidR="007827E9">
        <w:rPr>
          <w:rFonts w:ascii="Garamond" w:hAnsi="Garamond" w:cs="Arial"/>
          <w:b/>
          <w:sz w:val="26"/>
          <w:szCs w:val="26"/>
          <w:lang w:val="es-CO"/>
        </w:rPr>
        <w:t>PROPIETARIO, POSEEDOR, TENEDOR Y/O RESPONSABLE DE LA OBRA</w:t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  <w:t xml:space="preserve">   </w:t>
      </w:r>
    </w:p>
    <w:p w14:paraId="176B32E6" w14:textId="777452E3" w:rsidR="00DD7E72" w:rsidRPr="005861E5" w:rsidRDefault="00DD7E72" w:rsidP="009D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es-CO"/>
        </w:rPr>
      </w:pPr>
      <w:r w:rsidRPr="005861E5">
        <w:rPr>
          <w:rFonts w:ascii="Garamond" w:hAnsi="Garamond" w:cs="Arial"/>
          <w:b/>
          <w:sz w:val="26"/>
          <w:szCs w:val="26"/>
          <w:lang w:val="es-CO"/>
        </w:rPr>
        <w:t xml:space="preserve">ASUNTO: </w:t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</w:r>
      <w:r w:rsidRPr="005861E5">
        <w:rPr>
          <w:rFonts w:ascii="Garamond" w:hAnsi="Garamond" w:cs="Arial"/>
          <w:b/>
          <w:sz w:val="26"/>
          <w:szCs w:val="26"/>
          <w:lang w:val="es-CO"/>
        </w:rPr>
        <w:tab/>
        <w:t xml:space="preserve">   ARTICULO 77 # </w:t>
      </w:r>
      <w:r w:rsidR="007827E9">
        <w:rPr>
          <w:rFonts w:ascii="Garamond" w:hAnsi="Garamond" w:cs="Arial"/>
          <w:b/>
          <w:sz w:val="26"/>
          <w:szCs w:val="26"/>
          <w:lang w:val="es-CO"/>
        </w:rPr>
        <w:t>1</w:t>
      </w:r>
      <w:r w:rsidRPr="005861E5">
        <w:rPr>
          <w:rFonts w:ascii="Garamond" w:hAnsi="Garamond" w:cs="Arial"/>
          <w:b/>
          <w:sz w:val="26"/>
          <w:szCs w:val="26"/>
          <w:lang w:val="es-CO"/>
        </w:rPr>
        <w:t xml:space="preserve"> DE LA LEY 1801 DE 201</w:t>
      </w:r>
      <w:r w:rsidRPr="005861E5">
        <w:rPr>
          <w:rFonts w:ascii="Garamond" w:hAnsi="Garamond" w:cs="Arial"/>
          <w:b/>
          <w:bCs/>
          <w:sz w:val="26"/>
          <w:szCs w:val="26"/>
          <w:lang w:val="es-CO"/>
        </w:rPr>
        <w:t>6</w:t>
      </w:r>
    </w:p>
    <w:p w14:paraId="5FF6D4A9" w14:textId="46E94C0D" w:rsidR="00666844" w:rsidRPr="005861E5" w:rsidRDefault="00DD7E72" w:rsidP="009D12CB">
      <w:pPr>
        <w:spacing w:after="0" w:line="240" w:lineRule="auto"/>
        <w:jc w:val="both"/>
        <w:rPr>
          <w:rFonts w:ascii="Garamond" w:hAnsi="Garamond" w:cs="Arial"/>
          <w:b/>
          <w:sz w:val="26"/>
          <w:szCs w:val="26"/>
          <w:lang w:val="es-CO"/>
        </w:rPr>
      </w:pPr>
      <w:r w:rsidRPr="005861E5">
        <w:rPr>
          <w:rFonts w:ascii="Garamond" w:hAnsi="Garamond" w:cs="Arial"/>
          <w:b/>
          <w:sz w:val="26"/>
          <w:szCs w:val="26"/>
          <w:lang w:val="es-CO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68C557C" w14:textId="0C40CE1E" w:rsidR="00DD7E72" w:rsidRPr="005861E5" w:rsidRDefault="00DD7E72" w:rsidP="009D12CB">
      <w:pPr>
        <w:spacing w:after="0" w:line="240" w:lineRule="auto"/>
        <w:jc w:val="both"/>
        <w:rPr>
          <w:rFonts w:ascii="Garamond" w:hAnsi="Garamond" w:cs="Arial"/>
          <w:b/>
          <w:bCs/>
          <w:i/>
          <w:iCs/>
          <w:sz w:val="26"/>
          <w:szCs w:val="26"/>
          <w:lang w:val="es-CO"/>
        </w:rPr>
      </w:pPr>
      <w:r w:rsidRPr="005861E5">
        <w:rPr>
          <w:rFonts w:ascii="Garamond" w:hAnsi="Garamond" w:cs="Arial"/>
          <w:sz w:val="26"/>
          <w:szCs w:val="26"/>
          <w:lang w:val="es-CO"/>
        </w:rPr>
        <w:t xml:space="preserve">En Bogotá D.C. a los </w:t>
      </w:r>
      <w:r w:rsidR="00283EC8" w:rsidRPr="005861E5">
        <w:rPr>
          <w:rFonts w:ascii="Garamond" w:hAnsi="Garamond" w:cs="Arial"/>
          <w:sz w:val="26"/>
          <w:szCs w:val="26"/>
          <w:lang w:val="es-CO"/>
        </w:rPr>
        <w:t>quince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 (1</w:t>
      </w:r>
      <w:r w:rsidR="00283EC8" w:rsidRPr="005861E5">
        <w:rPr>
          <w:rFonts w:ascii="Garamond" w:hAnsi="Garamond" w:cs="Arial"/>
          <w:sz w:val="26"/>
          <w:szCs w:val="26"/>
          <w:lang w:val="es-CO"/>
        </w:rPr>
        <w:t>5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) días del mes de abril de dos mil veintiséis (2026) hora </w:t>
      </w:r>
      <w:r w:rsidR="00283EC8" w:rsidRPr="005861E5">
        <w:rPr>
          <w:rFonts w:ascii="Garamond" w:hAnsi="Garamond" w:cs="Arial"/>
          <w:sz w:val="26"/>
          <w:szCs w:val="26"/>
          <w:lang w:val="es-CO"/>
        </w:rPr>
        <w:t>10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:00 a. m., la suscrita Inspectora </w:t>
      </w:r>
      <w:r w:rsidRPr="005861E5">
        <w:rPr>
          <w:rFonts w:ascii="Garamond" w:hAnsi="Garamond" w:cs="Arial"/>
          <w:sz w:val="26"/>
          <w:szCs w:val="26"/>
        </w:rPr>
        <w:t>5 “</w:t>
      </w:r>
      <w:r w:rsidRPr="005861E5">
        <w:rPr>
          <w:rFonts w:ascii="Garamond" w:hAnsi="Garamond"/>
          <w:sz w:val="26"/>
          <w:szCs w:val="26"/>
          <w:lang w:eastAsia="es-CO"/>
        </w:rPr>
        <w:t xml:space="preserve">D” Encargada 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Distrital de Policía, en compañía de la Dr. </w:t>
      </w:r>
      <w:r w:rsidR="007827E9">
        <w:rPr>
          <w:rFonts w:ascii="Garamond" w:hAnsi="Garamond" w:cs="Arial"/>
          <w:b/>
          <w:bCs/>
          <w:sz w:val="26"/>
          <w:szCs w:val="26"/>
          <w:lang w:val="es-CO"/>
        </w:rPr>
        <w:t>FABIAN LÓPEZ UMAÑA</w:t>
      </w:r>
      <w:r w:rsidRPr="005861E5">
        <w:rPr>
          <w:rFonts w:ascii="Garamond" w:hAnsi="Garamond" w:cs="Arial"/>
          <w:sz w:val="26"/>
          <w:szCs w:val="26"/>
          <w:lang w:val="es-CO"/>
        </w:rPr>
        <w:t>, Profesional de Apoyo de la Inspección 5D, se constituye en Audiencia Pública de conformidad a lo ordenado en Auto del 1</w:t>
      </w:r>
      <w:r w:rsidR="007827E9">
        <w:rPr>
          <w:rFonts w:ascii="Garamond" w:hAnsi="Garamond" w:cs="Arial"/>
          <w:sz w:val="26"/>
          <w:szCs w:val="26"/>
          <w:lang w:val="es-CO"/>
        </w:rPr>
        <w:t>6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 de </w:t>
      </w:r>
      <w:r w:rsidR="007827E9">
        <w:rPr>
          <w:rFonts w:ascii="Garamond" w:hAnsi="Garamond" w:cs="Arial"/>
          <w:sz w:val="26"/>
          <w:szCs w:val="26"/>
          <w:lang w:val="es-CO"/>
        </w:rPr>
        <w:t>fe</w:t>
      </w:r>
      <w:r w:rsidRPr="005861E5">
        <w:rPr>
          <w:rFonts w:ascii="Garamond" w:hAnsi="Garamond" w:cs="Arial"/>
          <w:sz w:val="26"/>
          <w:szCs w:val="26"/>
          <w:lang w:val="es-CO"/>
        </w:rPr>
        <w:t>bre</w:t>
      </w:r>
      <w:r w:rsidR="007827E9">
        <w:rPr>
          <w:rFonts w:ascii="Garamond" w:hAnsi="Garamond" w:cs="Arial"/>
          <w:sz w:val="26"/>
          <w:szCs w:val="26"/>
          <w:lang w:val="es-CO"/>
        </w:rPr>
        <w:t>ro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 de 202</w:t>
      </w:r>
      <w:r w:rsidR="007827E9">
        <w:rPr>
          <w:rFonts w:ascii="Garamond" w:hAnsi="Garamond" w:cs="Arial"/>
          <w:sz w:val="26"/>
          <w:szCs w:val="26"/>
          <w:lang w:val="es-CO"/>
        </w:rPr>
        <w:t>6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, por la conducta regulada en el artículo </w:t>
      </w:r>
      <w:r w:rsidR="00A669B0" w:rsidRPr="005861E5">
        <w:rPr>
          <w:rFonts w:ascii="Garamond" w:hAnsi="Garamond" w:cs="Arial"/>
          <w:sz w:val="26"/>
          <w:szCs w:val="26"/>
          <w:lang w:val="es-CO"/>
        </w:rPr>
        <w:t>77.</w:t>
      </w:r>
      <w:r w:rsidR="00283EC8" w:rsidRPr="005861E5">
        <w:rPr>
          <w:rFonts w:ascii="Garamond" w:hAnsi="Garamond" w:cs="Arial"/>
          <w:sz w:val="26"/>
          <w:szCs w:val="26"/>
          <w:lang w:val="es-CO"/>
        </w:rPr>
        <w:t>2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 de la Ley 1801 de 2016 del Código Nacional de Seguridad y Convivencia Ciudadana, </w:t>
      </w:r>
      <w:r w:rsidRPr="005861E5">
        <w:rPr>
          <w:rFonts w:ascii="Garamond" w:hAnsi="Garamond" w:cs="Arial"/>
          <w:b/>
          <w:bCs/>
          <w:i/>
          <w:iCs/>
          <w:sz w:val="26"/>
          <w:szCs w:val="26"/>
          <w:lang w:val="es-CO"/>
        </w:rPr>
        <w:t>“</w:t>
      </w:r>
      <w:r w:rsidRPr="005861E5">
        <w:rPr>
          <w:rFonts w:ascii="Garamond" w:hAnsi="Garamond" w:cs="Arial"/>
          <w:b/>
          <w:bCs/>
          <w:i/>
          <w:iCs/>
          <w:sz w:val="26"/>
          <w:szCs w:val="26"/>
        </w:rPr>
        <w:t xml:space="preserve">Comportamientos </w:t>
      </w:r>
      <w:r w:rsidR="00283EC8" w:rsidRPr="005861E5">
        <w:rPr>
          <w:rFonts w:ascii="Garamond" w:hAnsi="Garamond" w:cs="Arial"/>
          <w:b/>
          <w:bCs/>
          <w:i/>
          <w:iCs/>
          <w:sz w:val="26"/>
          <w:szCs w:val="26"/>
        </w:rPr>
        <w:t>contra</w:t>
      </w:r>
      <w:r w:rsidR="007827E9">
        <w:rPr>
          <w:rFonts w:ascii="Garamond" w:hAnsi="Garamond" w:cs="Arial"/>
          <w:b/>
          <w:bCs/>
          <w:i/>
          <w:iCs/>
          <w:sz w:val="26"/>
          <w:szCs w:val="26"/>
        </w:rPr>
        <w:t xml:space="preserve"> la Integridad Urbanistica</w:t>
      </w:r>
      <w:r w:rsidRPr="005861E5">
        <w:rPr>
          <w:rFonts w:ascii="Garamond" w:hAnsi="Garamond" w:cs="Arial"/>
          <w:b/>
          <w:bCs/>
          <w:i/>
          <w:iCs/>
          <w:sz w:val="26"/>
          <w:szCs w:val="26"/>
          <w:lang w:val="es-CO"/>
        </w:rPr>
        <w:t xml:space="preserve">”. </w:t>
      </w:r>
    </w:p>
    <w:p w14:paraId="287B6CF4" w14:textId="77777777" w:rsidR="009D12CB" w:rsidRPr="005861E5" w:rsidRDefault="009D12CB" w:rsidP="009D12CB">
      <w:pPr>
        <w:spacing w:after="0" w:line="240" w:lineRule="auto"/>
        <w:jc w:val="both"/>
        <w:rPr>
          <w:rFonts w:ascii="Garamond" w:hAnsi="Garamond" w:cs="Arial"/>
          <w:b/>
          <w:bCs/>
          <w:i/>
          <w:iCs/>
          <w:sz w:val="26"/>
          <w:szCs w:val="26"/>
          <w:lang w:val="es-CO"/>
        </w:rPr>
      </w:pPr>
    </w:p>
    <w:p w14:paraId="3C4B8393" w14:textId="68877188" w:rsidR="003F1420" w:rsidRDefault="00A11B13" w:rsidP="00543969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5861E5">
        <w:rPr>
          <w:rFonts w:ascii="Garamond" w:hAnsi="Garamond" w:cs="Arial"/>
          <w:bCs/>
          <w:sz w:val="26"/>
          <w:szCs w:val="26"/>
          <w:lang w:val="es-CO"/>
        </w:rPr>
        <w:t xml:space="preserve">En este estado de la diligencia, </w:t>
      </w:r>
      <w:r w:rsidR="007827E9">
        <w:rPr>
          <w:rFonts w:ascii="Garamond" w:hAnsi="Garamond" w:cs="Arial"/>
          <w:bCs/>
          <w:sz w:val="26"/>
          <w:szCs w:val="26"/>
          <w:lang w:val="es-CO"/>
        </w:rPr>
        <w:t xml:space="preserve">se deja constancia que NO COMPARECIO el presunto infractor </w:t>
      </w:r>
      <w:r w:rsidR="007827E9">
        <w:rPr>
          <w:rFonts w:ascii="Garamond" w:hAnsi="Garamond" w:cs="Arial"/>
          <w:b/>
          <w:sz w:val="26"/>
          <w:szCs w:val="26"/>
          <w:lang w:val="es-CO"/>
        </w:rPr>
        <w:t>PROPIETARIO, POSEEDOR, TENEDOR Y/O RESPONSABLE DE LA OBRA</w:t>
      </w:r>
      <w:r w:rsidR="007827E9">
        <w:rPr>
          <w:rFonts w:ascii="Garamond" w:hAnsi="Garamond" w:cs="Arial"/>
          <w:bCs/>
          <w:sz w:val="26"/>
          <w:szCs w:val="26"/>
          <w:lang w:val="es-CO"/>
        </w:rPr>
        <w:t xml:space="preserve">, no </w:t>
      </w:r>
      <w:r w:rsidR="003F1420">
        <w:rPr>
          <w:rFonts w:ascii="Garamond" w:hAnsi="Garamond" w:cs="Arial"/>
          <w:bCs/>
          <w:sz w:val="26"/>
          <w:szCs w:val="26"/>
          <w:lang w:val="es-CO"/>
        </w:rPr>
        <w:t xml:space="preserve">obstante </w:t>
      </w:r>
      <w:r w:rsidR="007827E9">
        <w:rPr>
          <w:rFonts w:ascii="Garamond" w:hAnsi="Garamond" w:cs="Arial"/>
          <w:bCs/>
          <w:sz w:val="26"/>
          <w:szCs w:val="26"/>
          <w:lang w:val="es-CO"/>
        </w:rPr>
        <w:t xml:space="preserve">se evidencia que no fue notificado de debida forma </w:t>
      </w:r>
      <w:r w:rsidR="003F1420">
        <w:rPr>
          <w:rFonts w:ascii="Garamond" w:hAnsi="Garamond" w:cs="Arial"/>
          <w:bCs/>
          <w:sz w:val="26"/>
          <w:szCs w:val="26"/>
          <w:lang w:val="es-CO"/>
        </w:rPr>
        <w:t>por lo cual, se ordena citar nuevamente al presunto infractor con el fin de garantizar el debido proceso y derecho de defensa.</w:t>
      </w:r>
    </w:p>
    <w:p w14:paraId="4C219638" w14:textId="16B09A42" w:rsidR="003F1420" w:rsidRDefault="003F1420" w:rsidP="00543969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>
        <w:rPr>
          <w:rFonts w:ascii="Garamond" w:hAnsi="Garamond" w:cs="Arial"/>
          <w:bCs/>
          <w:sz w:val="26"/>
          <w:szCs w:val="26"/>
          <w:lang w:val="es-CO"/>
        </w:rPr>
        <w:t xml:space="preserve">Aunado a lo anterior se deja </w:t>
      </w:r>
      <w:r w:rsidR="008B49F7">
        <w:rPr>
          <w:rFonts w:ascii="Garamond" w:hAnsi="Garamond" w:cs="Arial"/>
          <w:bCs/>
          <w:sz w:val="26"/>
          <w:szCs w:val="26"/>
          <w:lang w:val="es-CO"/>
        </w:rPr>
        <w:t>constancia de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la comparecencia del Referente Jurídico para la Localidad de Usme del Departamento Administrativo Del Espacio Público – DADEP, el Dr. </w:t>
      </w:r>
      <w:r w:rsidRPr="0047446A">
        <w:rPr>
          <w:rFonts w:ascii="Garamond" w:hAnsi="Garamond" w:cs="Arial"/>
          <w:b/>
          <w:sz w:val="26"/>
          <w:szCs w:val="26"/>
          <w:lang w:val="es-CO"/>
        </w:rPr>
        <w:t>JUAN ESTEBAN LEMOS GONZALEZ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, identificado con cédula de ciudadanía número </w:t>
      </w:r>
      <w:r w:rsidRPr="0047446A">
        <w:rPr>
          <w:rFonts w:ascii="Garamond" w:hAnsi="Garamond" w:cs="Arial"/>
          <w:b/>
          <w:sz w:val="26"/>
          <w:szCs w:val="26"/>
          <w:lang w:val="es-CO"/>
        </w:rPr>
        <w:t>1.013.578.726 de Bogotá D.C.,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y </w:t>
      </w:r>
      <w:r w:rsidRPr="0047446A">
        <w:rPr>
          <w:rFonts w:ascii="Garamond" w:hAnsi="Garamond" w:cs="Arial"/>
          <w:b/>
          <w:sz w:val="26"/>
          <w:szCs w:val="26"/>
          <w:lang w:val="es-CO"/>
        </w:rPr>
        <w:t>Tarjeta Profesional No. 210998 del Consejo Superior de la Judicatura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; para notificaciones electrónicas </w:t>
      </w:r>
      <w:hyperlink r:id="rId6" w:history="1">
        <w:r w:rsidRPr="0091599E">
          <w:rPr>
            <w:rStyle w:val="Hipervnculo"/>
            <w:rFonts w:ascii="Garamond" w:hAnsi="Garamond" w:cs="Arial"/>
            <w:bCs/>
            <w:sz w:val="26"/>
            <w:szCs w:val="26"/>
            <w:lang w:val="es-CO"/>
          </w:rPr>
          <w:t>correspondenciaoficial@dadep.gov.co</w:t>
        </w:r>
      </w:hyperlink>
      <w:r>
        <w:rPr>
          <w:rFonts w:ascii="Garamond" w:hAnsi="Garamond" w:cs="Arial"/>
          <w:bCs/>
          <w:sz w:val="26"/>
          <w:szCs w:val="26"/>
          <w:lang w:val="es-CO"/>
        </w:rPr>
        <w:t xml:space="preserve"> </w:t>
      </w:r>
    </w:p>
    <w:p w14:paraId="29F32DD6" w14:textId="45D37FD1" w:rsidR="008B49F7" w:rsidRDefault="008B49F7" w:rsidP="00543969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>
        <w:rPr>
          <w:rFonts w:ascii="Garamond" w:hAnsi="Garamond" w:cs="Arial"/>
          <w:bCs/>
          <w:sz w:val="26"/>
          <w:szCs w:val="26"/>
          <w:lang w:val="es-CO"/>
        </w:rPr>
        <w:t>Así</w:t>
      </w:r>
      <w:r w:rsidR="003F1420">
        <w:rPr>
          <w:rFonts w:ascii="Garamond" w:hAnsi="Garamond" w:cs="Arial"/>
          <w:bCs/>
          <w:sz w:val="26"/>
          <w:szCs w:val="26"/>
          <w:lang w:val="es-CO"/>
        </w:rPr>
        <w:t xml:space="preserve"> mismo, se observa que no se remitió oficio al Instituto Distrital de Recreación y Deporte – IDRD, quien solicito fuera vinculado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dentro del presente tramite policivo, por lo que se considera pertinente oficiar e informar sobre la nueva programación de audiencia.</w:t>
      </w:r>
    </w:p>
    <w:p w14:paraId="7D33F04D" w14:textId="77777777" w:rsidR="007F79C1" w:rsidRDefault="008B49F7" w:rsidP="00543969">
      <w:pPr>
        <w:spacing w:line="240" w:lineRule="auto"/>
        <w:jc w:val="both"/>
        <w:rPr>
          <w:rFonts w:ascii="Garamond" w:hAnsi="Garamond" w:cs="Arial"/>
          <w:bCs/>
          <w:i/>
          <w:iCs/>
          <w:sz w:val="26"/>
          <w:szCs w:val="26"/>
          <w:lang w:val="es-CO"/>
        </w:rPr>
      </w:pPr>
      <w:r>
        <w:rPr>
          <w:rFonts w:ascii="Garamond" w:hAnsi="Garamond" w:cs="Arial"/>
          <w:bCs/>
          <w:sz w:val="26"/>
          <w:szCs w:val="26"/>
          <w:lang w:val="es-CO"/>
        </w:rPr>
        <w:t xml:space="preserve">Acto seguido, el Despacho incorpora concepto técnico No. 455-100-2025 de fecha 27 de noviembre de 2026, el cual se pone en conocimiento del funcionario del DADEP, previamente identificado quien manifiesta: </w:t>
      </w:r>
      <w:r w:rsidRPr="007F79C1">
        <w:rPr>
          <w:rFonts w:ascii="Garamond" w:hAnsi="Garamond" w:cs="Arial"/>
          <w:bCs/>
          <w:i/>
          <w:iCs/>
          <w:sz w:val="26"/>
          <w:szCs w:val="26"/>
          <w:lang w:val="es-CO"/>
        </w:rPr>
        <w:t>“ No tengo nada para manifestar</w:t>
      </w:r>
      <w:r w:rsidR="007F79C1" w:rsidRPr="007F79C1">
        <w:rPr>
          <w:rFonts w:ascii="Garamond" w:hAnsi="Garamond" w:cs="Arial"/>
          <w:bCs/>
          <w:i/>
          <w:iCs/>
          <w:sz w:val="26"/>
          <w:szCs w:val="26"/>
          <w:lang w:val="es-CO"/>
        </w:rPr>
        <w:t xml:space="preserve"> “</w:t>
      </w:r>
    </w:p>
    <w:p w14:paraId="48D0F2F6" w14:textId="5E0A73E3" w:rsidR="00283EC8" w:rsidRDefault="007F79C1" w:rsidP="00543969">
      <w:pPr>
        <w:spacing w:line="240" w:lineRule="auto"/>
        <w:jc w:val="both"/>
        <w:rPr>
          <w:rFonts w:ascii="Garamond" w:hAnsi="Garamond" w:cs="Arial"/>
          <w:bCs/>
          <w:i/>
          <w:iCs/>
          <w:sz w:val="26"/>
          <w:szCs w:val="26"/>
          <w:lang w:val="es-CO"/>
        </w:rPr>
      </w:pPr>
      <w:r>
        <w:rPr>
          <w:rFonts w:ascii="Garamond" w:hAnsi="Garamond" w:cs="Arial"/>
          <w:bCs/>
          <w:sz w:val="26"/>
          <w:szCs w:val="26"/>
          <w:lang w:val="es-CO"/>
        </w:rPr>
        <w:t xml:space="preserve">Teniendo en cuenta que dentro del plenario no ha sido posible identificar al querellado pese a que ya se realizó una inspección ocular, en la cual tampoco fue posible identificarlo, el despacho considera necesario realizar inspección ocular al predio a fin de tomar las acciones pertinentes por cuanto se ha evidenciado conforme concepto técnico de fecha 27/11/2025, que existe una </w:t>
      </w:r>
      <w:r>
        <w:rPr>
          <w:rFonts w:ascii="Garamond" w:hAnsi="Garamond" w:cs="Arial"/>
          <w:bCs/>
          <w:sz w:val="26"/>
          <w:szCs w:val="26"/>
          <w:lang w:val="es-CO"/>
        </w:rPr>
        <w:lastRenderedPageBreak/>
        <w:t xml:space="preserve">afectación a ronda hídrica denominada Quebrada Yomasa, por el cual se debe oficiar a las entidades correspondientes “ DADEP, IDRD, </w:t>
      </w:r>
      <w:r w:rsidR="005C1B1F">
        <w:rPr>
          <w:rFonts w:ascii="Garamond" w:hAnsi="Garamond" w:cs="Arial"/>
          <w:bCs/>
          <w:sz w:val="26"/>
          <w:szCs w:val="26"/>
          <w:lang w:val="es-CO"/>
        </w:rPr>
        <w:t xml:space="preserve">IDPYBA, Policía Nacional, Secretaría de Integración Social, Comisaria de Familia y/o Instituto Colombiano de Bienestar Familiar, Alcaldía Local de Usme, Secretaría Distrital de Ambiente, Secretaría Distrital de Hábitat y al  Acueducto de Bogotá, a fin de que asignen un funcionario para acompañamiento en la Audiencia de inspección ocular y recuperación de la ronda hídrica, las cuales deberán llegar al lugar objeto de investigación del trámite policivo.   </w:t>
      </w:r>
    </w:p>
    <w:p w14:paraId="5574E31B" w14:textId="5E950C45" w:rsidR="00C56619" w:rsidRPr="00D74FCB" w:rsidRDefault="005C1B1F" w:rsidP="00543969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>
        <w:rPr>
          <w:rFonts w:ascii="Garamond" w:hAnsi="Garamond" w:cs="Arial"/>
          <w:bCs/>
          <w:sz w:val="26"/>
          <w:szCs w:val="26"/>
          <w:lang w:val="es-CO"/>
        </w:rPr>
        <w:t xml:space="preserve">Así las </w:t>
      </w:r>
      <w:r w:rsidR="00FF01E4">
        <w:rPr>
          <w:rFonts w:ascii="Garamond" w:hAnsi="Garamond" w:cs="Arial"/>
          <w:bCs/>
          <w:sz w:val="26"/>
          <w:szCs w:val="26"/>
          <w:lang w:val="es-CO"/>
        </w:rPr>
        <w:t>cosas,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el Despacho requiere al DADEP para que el día de la diligencia cuente con los elementos necesario para el retiro y recuperación del predio entre ellos vehículo para transportar </w:t>
      </w:r>
      <w:r w:rsidR="00FF01E4">
        <w:rPr>
          <w:rFonts w:ascii="Garamond" w:hAnsi="Garamond" w:cs="Arial"/>
          <w:bCs/>
          <w:sz w:val="26"/>
          <w:szCs w:val="26"/>
          <w:lang w:val="es-CO"/>
        </w:rPr>
        <w:t>elementos que se encuentran dentro de la ocupación, 10 personas que apoyen la diligencia para el traslado de los elementos y lugar y/o bodega para que pernoten los mismos por el término de un mes.</w:t>
      </w:r>
    </w:p>
    <w:p w14:paraId="676EE0AC" w14:textId="27F044B1" w:rsidR="009D12CB" w:rsidRPr="005861E5" w:rsidRDefault="00D74FCB" w:rsidP="00543969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>
        <w:rPr>
          <w:rFonts w:ascii="Garamond" w:hAnsi="Garamond" w:cs="Arial"/>
          <w:bCs/>
          <w:sz w:val="26"/>
          <w:szCs w:val="26"/>
          <w:lang w:val="es-CO"/>
        </w:rPr>
        <w:t>En este estado de la diligencia</w:t>
      </w:r>
      <w:r w:rsidR="009D12CB" w:rsidRPr="005861E5">
        <w:rPr>
          <w:rFonts w:ascii="Garamond" w:hAnsi="Garamond" w:cs="Arial"/>
          <w:bCs/>
          <w:sz w:val="26"/>
          <w:szCs w:val="26"/>
          <w:lang w:val="es-CO"/>
        </w:rPr>
        <w:t xml:space="preserve">, </w:t>
      </w:r>
      <w:r w:rsidR="00FF01E4">
        <w:rPr>
          <w:rFonts w:ascii="Garamond" w:hAnsi="Garamond" w:cs="Arial"/>
          <w:bCs/>
          <w:sz w:val="26"/>
          <w:szCs w:val="26"/>
          <w:lang w:val="es-CO"/>
        </w:rPr>
        <w:t xml:space="preserve">se </w:t>
      </w:r>
      <w:r w:rsidR="009D12CB" w:rsidRPr="005861E5">
        <w:rPr>
          <w:rFonts w:ascii="Garamond" w:hAnsi="Garamond" w:cs="Arial"/>
          <w:bCs/>
          <w:sz w:val="26"/>
          <w:szCs w:val="26"/>
          <w:lang w:val="es-CO"/>
        </w:rPr>
        <w:t xml:space="preserve">suspende la </w:t>
      </w:r>
      <w:r w:rsidR="00FF01E4">
        <w:rPr>
          <w:rFonts w:ascii="Garamond" w:hAnsi="Garamond" w:cs="Arial"/>
          <w:bCs/>
          <w:sz w:val="26"/>
          <w:szCs w:val="26"/>
          <w:lang w:val="es-CO"/>
        </w:rPr>
        <w:t xml:space="preserve">misma para realizar audiencia de Inspección Ocular, para el día </w:t>
      </w:r>
      <w:r w:rsidR="00FF01E4" w:rsidRPr="00FF01E4">
        <w:rPr>
          <w:rFonts w:ascii="Garamond" w:hAnsi="Garamond" w:cs="Arial"/>
          <w:b/>
          <w:sz w:val="26"/>
          <w:szCs w:val="26"/>
          <w:lang w:val="es-CO"/>
        </w:rPr>
        <w:t>JUEVES 20 DE AGOSTO DE 2026 A LAS 8:00 AM,</w:t>
      </w:r>
      <w:r w:rsidR="00FF01E4">
        <w:rPr>
          <w:rFonts w:ascii="Garamond" w:hAnsi="Garamond" w:cs="Arial"/>
          <w:bCs/>
          <w:sz w:val="26"/>
          <w:szCs w:val="26"/>
          <w:lang w:val="es-CO"/>
        </w:rPr>
        <w:t xml:space="preserve"> a fin de continuar con el trámite procesal que en derecho corresponda. </w:t>
      </w:r>
    </w:p>
    <w:p w14:paraId="400EAC9A" w14:textId="48A5D2FF" w:rsidR="00DD7E72" w:rsidRPr="005861E5" w:rsidRDefault="00DD7E72" w:rsidP="00DD7E72">
      <w:pPr>
        <w:spacing w:after="0" w:line="240" w:lineRule="exact"/>
        <w:jc w:val="both"/>
        <w:rPr>
          <w:rFonts w:ascii="Garamond" w:hAnsi="Garamond" w:cs="Arial"/>
          <w:sz w:val="26"/>
          <w:szCs w:val="26"/>
          <w:lang w:val="es-CO"/>
        </w:rPr>
      </w:pPr>
      <w:r w:rsidRPr="005861E5">
        <w:rPr>
          <w:rFonts w:ascii="Garamond" w:hAnsi="Garamond" w:cs="Arial"/>
          <w:sz w:val="26"/>
          <w:szCs w:val="26"/>
          <w:lang w:val="es-CO"/>
        </w:rPr>
        <w:t xml:space="preserve">Por lo expuesto el suscrito </w:t>
      </w:r>
      <w:r w:rsidRPr="005861E5">
        <w:rPr>
          <w:rFonts w:ascii="Garamond" w:hAnsi="Garamond" w:cs="Arial"/>
          <w:b/>
          <w:bCs/>
          <w:sz w:val="26"/>
          <w:szCs w:val="26"/>
          <w:lang w:val="es-CO"/>
        </w:rPr>
        <w:t xml:space="preserve">Inspector </w:t>
      </w:r>
      <w:r w:rsidRPr="005861E5">
        <w:rPr>
          <w:rFonts w:ascii="Garamond" w:hAnsi="Garamond" w:cs="Arial"/>
          <w:b/>
          <w:bCs/>
          <w:sz w:val="26"/>
          <w:szCs w:val="26"/>
        </w:rPr>
        <w:t>5 “</w:t>
      </w:r>
      <w:r w:rsidRPr="005861E5">
        <w:rPr>
          <w:rFonts w:ascii="Garamond" w:hAnsi="Garamond"/>
          <w:b/>
          <w:bCs/>
          <w:sz w:val="26"/>
          <w:szCs w:val="26"/>
          <w:lang w:eastAsia="es-CO"/>
        </w:rPr>
        <w:t xml:space="preserve">D” </w:t>
      </w:r>
      <w:r w:rsidRPr="005861E5">
        <w:rPr>
          <w:rFonts w:ascii="Garamond" w:hAnsi="Garamond" w:cs="Arial"/>
          <w:b/>
          <w:bCs/>
          <w:sz w:val="26"/>
          <w:szCs w:val="26"/>
          <w:lang w:val="es-CO"/>
        </w:rPr>
        <w:t>Distrital de Policía</w:t>
      </w:r>
      <w:r w:rsidRPr="005861E5">
        <w:rPr>
          <w:rFonts w:ascii="Garamond" w:hAnsi="Garamond" w:cs="Arial"/>
          <w:sz w:val="26"/>
          <w:szCs w:val="26"/>
          <w:lang w:val="es-CO"/>
        </w:rPr>
        <w:t>,</w:t>
      </w:r>
    </w:p>
    <w:p w14:paraId="0E006CB6" w14:textId="77777777" w:rsidR="00DD7E72" w:rsidRPr="005861E5" w:rsidRDefault="00DD7E72" w:rsidP="00DD7E72">
      <w:pPr>
        <w:spacing w:after="0" w:line="240" w:lineRule="exact"/>
        <w:jc w:val="both"/>
        <w:rPr>
          <w:rFonts w:ascii="Garamond" w:hAnsi="Garamond" w:cs="Arial"/>
          <w:sz w:val="26"/>
          <w:szCs w:val="26"/>
          <w:lang w:val="es-CO"/>
        </w:rPr>
      </w:pPr>
    </w:p>
    <w:p w14:paraId="0C1F8C70" w14:textId="3F4F75E6" w:rsidR="00DD7E72" w:rsidRPr="005861E5" w:rsidRDefault="00DD7E72" w:rsidP="009D12CB">
      <w:pPr>
        <w:spacing w:after="0" w:line="240" w:lineRule="exact"/>
        <w:jc w:val="center"/>
        <w:rPr>
          <w:rFonts w:ascii="Garamond" w:hAnsi="Garamond" w:cs="Arial"/>
          <w:sz w:val="26"/>
          <w:szCs w:val="26"/>
          <w:lang w:val="es-CO"/>
        </w:rPr>
      </w:pPr>
      <w:r w:rsidRPr="005861E5">
        <w:rPr>
          <w:rFonts w:ascii="Garamond" w:hAnsi="Garamond" w:cs="Arial"/>
          <w:b/>
          <w:bCs/>
          <w:sz w:val="26"/>
          <w:szCs w:val="26"/>
          <w:lang w:val="es-CO"/>
        </w:rPr>
        <w:t>ORDENA</w:t>
      </w:r>
      <w:r w:rsidRPr="005861E5">
        <w:rPr>
          <w:rFonts w:ascii="Garamond" w:hAnsi="Garamond" w:cs="Arial"/>
          <w:sz w:val="26"/>
          <w:szCs w:val="26"/>
          <w:lang w:val="es-CO"/>
        </w:rPr>
        <w:t>:</w:t>
      </w:r>
    </w:p>
    <w:p w14:paraId="2AD42157" w14:textId="77777777" w:rsidR="009D12CB" w:rsidRPr="005861E5" w:rsidRDefault="009D12CB" w:rsidP="009D12CB">
      <w:pPr>
        <w:spacing w:after="0" w:line="240" w:lineRule="exact"/>
        <w:jc w:val="center"/>
        <w:rPr>
          <w:rFonts w:ascii="Garamond" w:hAnsi="Garamond" w:cs="Arial"/>
          <w:sz w:val="26"/>
          <w:szCs w:val="26"/>
          <w:lang w:val="es-CO"/>
        </w:rPr>
      </w:pPr>
    </w:p>
    <w:p w14:paraId="64DB35EB" w14:textId="77777777" w:rsidR="00FF01E4" w:rsidRDefault="00DD7E72" w:rsidP="00666844">
      <w:pPr>
        <w:spacing w:line="240" w:lineRule="auto"/>
        <w:jc w:val="both"/>
        <w:rPr>
          <w:rFonts w:ascii="Garamond" w:hAnsi="Garamond" w:cs="Arial"/>
          <w:sz w:val="26"/>
          <w:szCs w:val="26"/>
          <w:lang w:val="es-CO"/>
        </w:rPr>
      </w:pPr>
      <w:r w:rsidRPr="005861E5">
        <w:rPr>
          <w:rFonts w:ascii="Garamond" w:hAnsi="Garamond" w:cs="Arial"/>
          <w:b/>
          <w:bCs/>
          <w:sz w:val="26"/>
          <w:szCs w:val="26"/>
          <w:lang w:val="es-CO"/>
        </w:rPr>
        <w:t>PRIMERO</w:t>
      </w:r>
      <w:r w:rsidRPr="005861E5">
        <w:rPr>
          <w:rFonts w:ascii="Garamond" w:hAnsi="Garamond" w:cs="Arial"/>
          <w:sz w:val="26"/>
          <w:szCs w:val="26"/>
          <w:lang w:val="es-CO"/>
        </w:rPr>
        <w:t xml:space="preserve">: </w:t>
      </w:r>
      <w:r w:rsidR="00FF01E4">
        <w:rPr>
          <w:rFonts w:ascii="Garamond" w:hAnsi="Garamond" w:cs="Arial"/>
          <w:sz w:val="26"/>
          <w:szCs w:val="26"/>
          <w:lang w:val="es-CO"/>
        </w:rPr>
        <w:t xml:space="preserve">Ordenar suspender la presente diligencia y realizar </w:t>
      </w:r>
      <w:r w:rsidR="00FF01E4">
        <w:rPr>
          <w:rFonts w:ascii="Garamond" w:hAnsi="Garamond" w:cs="Arial"/>
          <w:bCs/>
          <w:sz w:val="26"/>
          <w:szCs w:val="26"/>
          <w:lang w:val="es-CO"/>
        </w:rPr>
        <w:t xml:space="preserve">de Inspección Ocular, y recuperación del predio ubicado en la Carrera 14 Q No. 94 BIS – 0 SUR LONGITUD 4.505211 LATITUD 74.121385 para el día </w:t>
      </w:r>
      <w:r w:rsidR="00FF01E4" w:rsidRPr="00FF01E4">
        <w:rPr>
          <w:rFonts w:ascii="Garamond" w:hAnsi="Garamond" w:cs="Arial"/>
          <w:b/>
          <w:sz w:val="26"/>
          <w:szCs w:val="26"/>
          <w:lang w:val="es-CO"/>
        </w:rPr>
        <w:t>JUEVES 20 DE AGOSTO DE 2026 A LAS 8:00 AM</w:t>
      </w:r>
      <w:r w:rsidR="00FF01E4">
        <w:rPr>
          <w:rFonts w:ascii="Garamond" w:hAnsi="Garamond" w:cs="Arial"/>
          <w:sz w:val="26"/>
          <w:szCs w:val="26"/>
          <w:lang w:val="es-CO"/>
        </w:rPr>
        <w:t>, conforme a lo expuesto en la parte motiva.</w:t>
      </w:r>
    </w:p>
    <w:p w14:paraId="5E8B5789" w14:textId="47FDAFA1" w:rsidR="00F9332A" w:rsidRDefault="00834A9D" w:rsidP="00666844">
      <w:pPr>
        <w:spacing w:line="240" w:lineRule="auto"/>
        <w:jc w:val="both"/>
        <w:rPr>
          <w:rFonts w:ascii="Garamond" w:hAnsi="Garamond" w:cs="Arial"/>
          <w:sz w:val="26"/>
          <w:szCs w:val="26"/>
          <w:lang w:val="es-CO"/>
        </w:rPr>
      </w:pPr>
      <w:r w:rsidRPr="00834A9D">
        <w:rPr>
          <w:rFonts w:ascii="Garamond" w:hAnsi="Garamond" w:cs="Arial"/>
          <w:b/>
          <w:bCs/>
          <w:sz w:val="26"/>
          <w:szCs w:val="26"/>
          <w:lang w:val="es-CO"/>
        </w:rPr>
        <w:t>SEGUNDO:</w:t>
      </w:r>
      <w:r>
        <w:rPr>
          <w:rFonts w:ascii="Garamond" w:hAnsi="Garamond" w:cs="Arial"/>
          <w:b/>
          <w:bCs/>
          <w:sz w:val="26"/>
          <w:szCs w:val="26"/>
          <w:lang w:val="es-CO"/>
        </w:rPr>
        <w:t xml:space="preserve"> </w:t>
      </w:r>
      <w:r w:rsidR="00FF01E4">
        <w:rPr>
          <w:rFonts w:ascii="Garamond" w:hAnsi="Garamond" w:cs="Arial"/>
          <w:sz w:val="26"/>
          <w:szCs w:val="26"/>
          <w:lang w:val="es-CO"/>
        </w:rPr>
        <w:t xml:space="preserve">Comunicar al presunto infractor </w:t>
      </w:r>
      <w:r w:rsidR="00FF01E4">
        <w:rPr>
          <w:rFonts w:ascii="Garamond" w:hAnsi="Garamond" w:cs="Arial"/>
          <w:b/>
          <w:sz w:val="26"/>
          <w:szCs w:val="26"/>
          <w:lang w:val="es-CO"/>
        </w:rPr>
        <w:t>PROPIETARIO, POSEEDOR, TENEDOR Y/O RESPONSABLE DE LA OBRA</w:t>
      </w:r>
      <w:r w:rsidR="00FF01E4">
        <w:rPr>
          <w:rFonts w:ascii="Garamond" w:hAnsi="Garamond" w:cs="Arial"/>
          <w:sz w:val="26"/>
          <w:szCs w:val="26"/>
          <w:lang w:val="es-CO"/>
        </w:rPr>
        <w:t>, mediante</w:t>
      </w:r>
      <w:r w:rsidR="00F9332A">
        <w:rPr>
          <w:rFonts w:ascii="Garamond" w:hAnsi="Garamond" w:cs="Arial"/>
          <w:sz w:val="26"/>
          <w:szCs w:val="26"/>
          <w:lang w:val="es-CO"/>
        </w:rPr>
        <w:t xml:space="preserve"> aviso de la audiencia</w:t>
      </w:r>
      <w:r w:rsidR="00FF01E4">
        <w:rPr>
          <w:rFonts w:ascii="Garamond" w:hAnsi="Garamond" w:cs="Arial"/>
          <w:sz w:val="26"/>
          <w:szCs w:val="26"/>
          <w:lang w:val="es-CO"/>
        </w:rPr>
        <w:t xml:space="preserve"> pública</w:t>
      </w:r>
      <w:r w:rsidR="00F9332A">
        <w:rPr>
          <w:rFonts w:ascii="Garamond" w:hAnsi="Garamond" w:cs="Arial"/>
          <w:sz w:val="26"/>
          <w:szCs w:val="26"/>
          <w:lang w:val="es-CO"/>
        </w:rPr>
        <w:t xml:space="preserve"> de Inspección Ocular</w:t>
      </w:r>
      <w:r w:rsidR="0028180C">
        <w:rPr>
          <w:rFonts w:ascii="Garamond" w:hAnsi="Garamond" w:cs="Arial"/>
          <w:sz w:val="26"/>
          <w:szCs w:val="26"/>
          <w:lang w:val="es-CO"/>
        </w:rPr>
        <w:t xml:space="preserve"> dentro del presente proceso policivo, la cual se </w:t>
      </w:r>
      <w:proofErr w:type="gramStart"/>
      <w:r w:rsidR="0028180C">
        <w:rPr>
          <w:rFonts w:ascii="Garamond" w:hAnsi="Garamond" w:cs="Arial"/>
          <w:sz w:val="26"/>
          <w:szCs w:val="26"/>
          <w:lang w:val="es-CO"/>
        </w:rPr>
        <w:t>realizara</w:t>
      </w:r>
      <w:proofErr w:type="gramEnd"/>
      <w:r w:rsidR="0028180C">
        <w:rPr>
          <w:rFonts w:ascii="Garamond" w:hAnsi="Garamond" w:cs="Arial"/>
          <w:sz w:val="26"/>
          <w:szCs w:val="26"/>
          <w:lang w:val="es-CO"/>
        </w:rPr>
        <w:t xml:space="preserve"> en el predio en mención.</w:t>
      </w:r>
    </w:p>
    <w:p w14:paraId="289F6869" w14:textId="77777777" w:rsidR="00F9332A" w:rsidRDefault="00F9332A" w:rsidP="00F9332A">
      <w:pPr>
        <w:spacing w:line="240" w:lineRule="auto"/>
        <w:jc w:val="both"/>
        <w:rPr>
          <w:rFonts w:ascii="Garamond" w:hAnsi="Garamond" w:cs="Arial"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bCs/>
          <w:sz w:val="26"/>
          <w:szCs w:val="26"/>
          <w:lang w:val="es-CO"/>
        </w:rPr>
        <w:t>TERCERO:</w:t>
      </w:r>
      <w:r>
        <w:rPr>
          <w:rFonts w:ascii="Garamond" w:hAnsi="Garamond" w:cs="Arial"/>
          <w:sz w:val="26"/>
          <w:szCs w:val="26"/>
          <w:lang w:val="es-CO"/>
        </w:rPr>
        <w:t xml:space="preserve"> Comunicar al DADEP, de la programación de la diligencia de la Inspección Ocular, a fin de que cuente con los elementos necesarios enunciados en la parte motiva presente.</w:t>
      </w:r>
    </w:p>
    <w:p w14:paraId="5442557E" w14:textId="463CB139" w:rsidR="0028180C" w:rsidRDefault="0028180C" w:rsidP="00F9332A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bCs/>
          <w:sz w:val="26"/>
          <w:szCs w:val="26"/>
          <w:lang w:val="es-CO"/>
        </w:rPr>
        <w:t>CUARTO:</w:t>
      </w:r>
      <w:r>
        <w:rPr>
          <w:rFonts w:ascii="Garamond" w:hAnsi="Garamond" w:cs="Arial"/>
          <w:sz w:val="26"/>
          <w:szCs w:val="26"/>
          <w:lang w:val="es-CO"/>
        </w:rPr>
        <w:t xml:space="preserve"> Comunicar al </w:t>
      </w:r>
      <w:r>
        <w:rPr>
          <w:rFonts w:ascii="Garamond" w:hAnsi="Garamond" w:cs="Arial"/>
          <w:bCs/>
          <w:sz w:val="26"/>
          <w:szCs w:val="26"/>
          <w:lang w:val="es-CO"/>
        </w:rPr>
        <w:t>Instituto Distrital de Recreación y Deporte – IDRD, de la programación de la diligencia de la inspección ocular.</w:t>
      </w:r>
    </w:p>
    <w:p w14:paraId="6842D90A" w14:textId="77777777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sz w:val="26"/>
          <w:szCs w:val="26"/>
          <w:lang w:val="es-CO"/>
        </w:rPr>
        <w:t xml:space="preserve">QUINTO: </w:t>
      </w:r>
      <w:r>
        <w:rPr>
          <w:rFonts w:ascii="Garamond" w:hAnsi="Garamond" w:cs="Arial"/>
          <w:sz w:val="26"/>
          <w:szCs w:val="26"/>
          <w:lang w:val="es-CO"/>
        </w:rPr>
        <w:t xml:space="preserve">Comunicar al </w:t>
      </w:r>
      <w:r>
        <w:rPr>
          <w:rFonts w:ascii="Garamond" w:hAnsi="Garamond" w:cs="Arial"/>
          <w:bCs/>
          <w:sz w:val="26"/>
          <w:szCs w:val="26"/>
          <w:lang w:val="es-CO"/>
        </w:rPr>
        <w:t>IDPYBA, de la programación de la diligencia de la inspección ocular.</w:t>
      </w:r>
    </w:p>
    <w:p w14:paraId="333A1D36" w14:textId="0AE33654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>
        <w:rPr>
          <w:rFonts w:ascii="Garamond" w:hAnsi="Garamond" w:cs="Arial"/>
          <w:b/>
          <w:sz w:val="26"/>
          <w:szCs w:val="26"/>
          <w:lang w:val="es-CO"/>
        </w:rPr>
        <w:t xml:space="preserve">SEXTO: </w:t>
      </w:r>
      <w:r>
        <w:rPr>
          <w:rFonts w:ascii="Garamond" w:hAnsi="Garamond" w:cs="Arial"/>
          <w:sz w:val="26"/>
          <w:szCs w:val="26"/>
          <w:lang w:val="es-CO"/>
        </w:rPr>
        <w:t>Comunicar a la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Policía Nacional de la programación de la diligencia de la inspección ocular.</w:t>
      </w:r>
    </w:p>
    <w:p w14:paraId="1D7D9671" w14:textId="01632AE0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sz w:val="26"/>
          <w:szCs w:val="26"/>
          <w:lang w:val="es-CO"/>
        </w:rPr>
        <w:t>SEPTIMO: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</w:t>
      </w:r>
      <w:r>
        <w:rPr>
          <w:rFonts w:ascii="Garamond" w:hAnsi="Garamond" w:cs="Arial"/>
          <w:sz w:val="26"/>
          <w:szCs w:val="26"/>
          <w:lang w:val="es-CO"/>
        </w:rPr>
        <w:t>Comunicar a la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Secretaría de Integración Social de la programación de la diligencia de la inspección ocular.</w:t>
      </w:r>
    </w:p>
    <w:p w14:paraId="7DD51523" w14:textId="685B7305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sz w:val="26"/>
          <w:szCs w:val="26"/>
          <w:lang w:val="es-CO"/>
        </w:rPr>
        <w:t>OCTAVO: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</w:t>
      </w:r>
      <w:r>
        <w:rPr>
          <w:rFonts w:ascii="Garamond" w:hAnsi="Garamond" w:cs="Arial"/>
          <w:sz w:val="26"/>
          <w:szCs w:val="26"/>
          <w:lang w:val="es-CO"/>
        </w:rPr>
        <w:t>Comunicar a la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Comisaria de Familia y/o Instituto Colombiano de Bienestar Familiar, de la programación de la diligencia de la inspección ocular.</w:t>
      </w:r>
    </w:p>
    <w:p w14:paraId="48F792E5" w14:textId="1E3EC089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sz w:val="26"/>
          <w:szCs w:val="26"/>
          <w:lang w:val="es-CO"/>
        </w:rPr>
        <w:t>NOVENO: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</w:t>
      </w:r>
      <w:r>
        <w:rPr>
          <w:rFonts w:ascii="Garamond" w:hAnsi="Garamond" w:cs="Arial"/>
          <w:sz w:val="26"/>
          <w:szCs w:val="26"/>
          <w:lang w:val="es-CO"/>
        </w:rPr>
        <w:t>Comunicar a la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Alcaldía Local de Usme, de la programación de la diligencia de la inspección ocular.</w:t>
      </w:r>
    </w:p>
    <w:p w14:paraId="6B55A8BA" w14:textId="69B5CEC5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sz w:val="26"/>
          <w:szCs w:val="26"/>
          <w:lang w:val="es-CO"/>
        </w:rPr>
        <w:t>DECIMO: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</w:t>
      </w:r>
      <w:r>
        <w:rPr>
          <w:rFonts w:ascii="Garamond" w:hAnsi="Garamond" w:cs="Arial"/>
          <w:sz w:val="26"/>
          <w:szCs w:val="26"/>
          <w:lang w:val="es-CO"/>
        </w:rPr>
        <w:t>Comunicar a la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Secretaría Distrital de Ambiente, de la programación de la diligencia de la inspección ocular.</w:t>
      </w:r>
    </w:p>
    <w:p w14:paraId="69A478DA" w14:textId="250706C9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28180C">
        <w:rPr>
          <w:rFonts w:ascii="Garamond" w:hAnsi="Garamond" w:cs="Arial"/>
          <w:b/>
          <w:sz w:val="26"/>
          <w:szCs w:val="26"/>
          <w:lang w:val="es-CO"/>
        </w:rPr>
        <w:t>DECIMO</w:t>
      </w:r>
      <w:r w:rsidR="0047446A">
        <w:rPr>
          <w:rFonts w:ascii="Garamond" w:hAnsi="Garamond" w:cs="Arial"/>
          <w:b/>
          <w:sz w:val="26"/>
          <w:szCs w:val="26"/>
          <w:lang w:val="es-CO"/>
        </w:rPr>
        <w:t xml:space="preserve"> PRIMERO</w:t>
      </w:r>
      <w:r w:rsidRPr="0028180C">
        <w:rPr>
          <w:rFonts w:ascii="Garamond" w:hAnsi="Garamond" w:cs="Arial"/>
          <w:b/>
          <w:sz w:val="26"/>
          <w:szCs w:val="26"/>
          <w:lang w:val="es-CO"/>
        </w:rPr>
        <w:t>: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</w:t>
      </w:r>
      <w:r>
        <w:rPr>
          <w:rFonts w:ascii="Garamond" w:hAnsi="Garamond" w:cs="Arial"/>
          <w:sz w:val="26"/>
          <w:szCs w:val="26"/>
          <w:lang w:val="es-CO"/>
        </w:rPr>
        <w:t>Comunicar a la</w:t>
      </w:r>
      <w:r>
        <w:rPr>
          <w:rFonts w:ascii="Garamond" w:hAnsi="Garamond" w:cs="Arial"/>
          <w:bCs/>
          <w:sz w:val="26"/>
          <w:szCs w:val="26"/>
          <w:lang w:val="es-CO"/>
        </w:rPr>
        <w:t xml:space="preserve"> Secretaría Distrital de Hábitat, de la programación de la diligencia de la inspección ocular.</w:t>
      </w:r>
    </w:p>
    <w:p w14:paraId="05E92BA0" w14:textId="44E5D879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  <w:r w:rsidRPr="0047446A">
        <w:rPr>
          <w:rFonts w:ascii="Garamond" w:hAnsi="Garamond" w:cs="Arial"/>
          <w:b/>
          <w:sz w:val="26"/>
          <w:szCs w:val="26"/>
          <w:lang w:val="es-CO"/>
        </w:rPr>
        <w:t>DECIMO</w:t>
      </w:r>
      <w:r w:rsidR="0047446A" w:rsidRPr="0047446A">
        <w:rPr>
          <w:rFonts w:ascii="Garamond" w:hAnsi="Garamond" w:cs="Arial"/>
          <w:b/>
          <w:sz w:val="26"/>
          <w:szCs w:val="26"/>
          <w:lang w:val="es-CO"/>
        </w:rPr>
        <w:t xml:space="preserve"> SEGUNDO:</w:t>
      </w:r>
      <w:r w:rsidR="0047446A">
        <w:rPr>
          <w:rFonts w:ascii="Garamond" w:hAnsi="Garamond" w:cs="Arial"/>
          <w:bCs/>
          <w:sz w:val="26"/>
          <w:szCs w:val="26"/>
          <w:lang w:val="es-CO"/>
        </w:rPr>
        <w:t xml:space="preserve"> </w:t>
      </w:r>
      <w:r w:rsidR="0047446A">
        <w:rPr>
          <w:rFonts w:ascii="Garamond" w:hAnsi="Garamond" w:cs="Arial"/>
          <w:sz w:val="26"/>
          <w:szCs w:val="26"/>
          <w:lang w:val="es-CO"/>
        </w:rPr>
        <w:t xml:space="preserve">Comunicar al </w:t>
      </w:r>
      <w:r w:rsidR="0047446A">
        <w:rPr>
          <w:rFonts w:ascii="Garamond" w:hAnsi="Garamond" w:cs="Arial"/>
          <w:bCs/>
          <w:sz w:val="26"/>
          <w:szCs w:val="26"/>
          <w:lang w:val="es-CO"/>
        </w:rPr>
        <w:t>Acueducto de Bogotá, de la programación de la diligencia de la inspección ocular.</w:t>
      </w:r>
    </w:p>
    <w:p w14:paraId="331892C9" w14:textId="65BD21D4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</w:p>
    <w:p w14:paraId="38F225EC" w14:textId="5036E500" w:rsidR="0028180C" w:rsidRDefault="0028180C" w:rsidP="0028180C">
      <w:pPr>
        <w:spacing w:line="240" w:lineRule="auto"/>
        <w:jc w:val="both"/>
        <w:rPr>
          <w:rFonts w:ascii="Garamond" w:hAnsi="Garamond" w:cs="Arial"/>
          <w:bCs/>
          <w:sz w:val="26"/>
          <w:szCs w:val="26"/>
          <w:lang w:val="es-CO"/>
        </w:rPr>
      </w:pPr>
    </w:p>
    <w:p w14:paraId="504A9BC6" w14:textId="3F6AEBA0" w:rsidR="00DD7E72" w:rsidRPr="005861E5" w:rsidRDefault="00DD7E72" w:rsidP="00DD7E72">
      <w:pPr>
        <w:spacing w:after="0" w:line="240" w:lineRule="auto"/>
        <w:jc w:val="both"/>
        <w:rPr>
          <w:rFonts w:ascii="Garamond" w:hAnsi="Garamond" w:cs="Arial"/>
          <w:b/>
          <w:sz w:val="26"/>
          <w:szCs w:val="26"/>
          <w:lang w:val="pt-PT"/>
        </w:rPr>
      </w:pPr>
      <w:r w:rsidRPr="005861E5">
        <w:rPr>
          <w:rFonts w:ascii="Garamond" w:hAnsi="Garamond" w:cs="Arial"/>
          <w:b/>
          <w:sz w:val="26"/>
          <w:szCs w:val="26"/>
          <w:lang w:val="pt-PT"/>
        </w:rPr>
        <w:t>MARIA ISABEL PACHECO ARIAS</w:t>
      </w:r>
    </w:p>
    <w:p w14:paraId="5946E374" w14:textId="77777777" w:rsidR="00DD7E72" w:rsidRPr="005861E5" w:rsidRDefault="00DD7E72" w:rsidP="00DD7E72">
      <w:pPr>
        <w:spacing w:after="0" w:line="240" w:lineRule="auto"/>
        <w:jc w:val="both"/>
        <w:rPr>
          <w:rFonts w:ascii="Garamond" w:hAnsi="Garamond" w:cs="Arial"/>
          <w:b/>
          <w:sz w:val="26"/>
          <w:szCs w:val="26"/>
          <w:lang w:val="pt-PT"/>
        </w:rPr>
      </w:pPr>
      <w:r w:rsidRPr="005861E5">
        <w:rPr>
          <w:rFonts w:ascii="Garamond" w:hAnsi="Garamond" w:cs="Arial"/>
          <w:b/>
          <w:sz w:val="26"/>
          <w:szCs w:val="26"/>
          <w:lang w:val="pt-PT"/>
        </w:rPr>
        <w:t>INSPECTORA QUINTO-D (E) DISTRITAL DE POLICIA </w:t>
      </w:r>
    </w:p>
    <w:p w14:paraId="09082ADB" w14:textId="77777777" w:rsidR="00DD7E72" w:rsidRPr="005861E5" w:rsidRDefault="00DD7E72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pt-PT"/>
        </w:rPr>
      </w:pPr>
    </w:p>
    <w:p w14:paraId="6C3AD17F" w14:textId="77777777" w:rsidR="00666844" w:rsidRDefault="00666844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pt-PT"/>
        </w:rPr>
      </w:pPr>
    </w:p>
    <w:p w14:paraId="3B17FB8D" w14:textId="77777777" w:rsidR="00834A9D" w:rsidRDefault="00834A9D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pt-PT"/>
        </w:rPr>
      </w:pPr>
    </w:p>
    <w:p w14:paraId="60C0FA00" w14:textId="77777777" w:rsidR="00834A9D" w:rsidRPr="005861E5" w:rsidRDefault="00834A9D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pt-PT"/>
        </w:rPr>
      </w:pPr>
    </w:p>
    <w:p w14:paraId="57EB50E3" w14:textId="70742C83" w:rsidR="00666844" w:rsidRPr="007827E9" w:rsidRDefault="0047446A" w:rsidP="00666844">
      <w:pPr>
        <w:spacing w:after="0" w:line="240" w:lineRule="exact"/>
        <w:jc w:val="both"/>
        <w:rPr>
          <w:rFonts w:ascii="Garamond" w:hAnsi="Garamond" w:cs="Arial"/>
          <w:b/>
          <w:bCs/>
          <w:sz w:val="26"/>
          <w:szCs w:val="26"/>
          <w:lang w:val="es-CO"/>
        </w:rPr>
      </w:pPr>
      <w:r>
        <w:rPr>
          <w:rFonts w:ascii="Garamond" w:hAnsi="Garamond" w:cs="Arial"/>
          <w:b/>
          <w:bCs/>
          <w:sz w:val="26"/>
          <w:szCs w:val="26"/>
          <w:lang w:val="es-CO"/>
        </w:rPr>
        <w:t>FABIAN LÓPEZ UMAÑA</w:t>
      </w:r>
    </w:p>
    <w:p w14:paraId="798B00E2" w14:textId="068B29DD" w:rsidR="00666844" w:rsidRPr="007827E9" w:rsidRDefault="00666844" w:rsidP="00666844">
      <w:pPr>
        <w:spacing w:after="0" w:line="240" w:lineRule="exact"/>
        <w:jc w:val="both"/>
        <w:rPr>
          <w:sz w:val="26"/>
          <w:szCs w:val="26"/>
          <w:lang w:val="es-CO"/>
        </w:rPr>
      </w:pPr>
      <w:r w:rsidRPr="007827E9">
        <w:rPr>
          <w:rFonts w:ascii="Garamond" w:hAnsi="Garamond" w:cs="Arial"/>
          <w:b/>
          <w:bCs/>
          <w:sz w:val="26"/>
          <w:szCs w:val="26"/>
          <w:lang w:val="es-CO"/>
        </w:rPr>
        <w:t>Abogad</w:t>
      </w:r>
      <w:r w:rsidR="0047446A">
        <w:rPr>
          <w:rFonts w:ascii="Garamond" w:hAnsi="Garamond" w:cs="Arial"/>
          <w:b/>
          <w:bCs/>
          <w:sz w:val="26"/>
          <w:szCs w:val="26"/>
          <w:lang w:val="es-CO"/>
        </w:rPr>
        <w:t xml:space="preserve">o </w:t>
      </w:r>
      <w:r w:rsidRPr="007827E9">
        <w:rPr>
          <w:rFonts w:ascii="Garamond" w:hAnsi="Garamond" w:cs="Arial"/>
          <w:b/>
          <w:bCs/>
          <w:sz w:val="26"/>
          <w:szCs w:val="26"/>
          <w:lang w:val="es-CO"/>
        </w:rPr>
        <w:t xml:space="preserve">- Profesional de Apoyo Inspección 5D Distrital de Policía - Usme </w:t>
      </w:r>
    </w:p>
    <w:p w14:paraId="0A9BF10C" w14:textId="77777777" w:rsidR="00666844" w:rsidRPr="007827E9" w:rsidRDefault="00666844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es-CO"/>
        </w:rPr>
      </w:pPr>
    </w:p>
    <w:p w14:paraId="692B5BBA" w14:textId="77777777" w:rsidR="009D12CB" w:rsidRPr="007827E9" w:rsidRDefault="009D12CB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es-CO"/>
        </w:rPr>
      </w:pPr>
    </w:p>
    <w:p w14:paraId="4F8B4D1A" w14:textId="77777777" w:rsidR="00834A9D" w:rsidRPr="007827E9" w:rsidRDefault="00834A9D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es-CO"/>
        </w:rPr>
      </w:pPr>
    </w:p>
    <w:p w14:paraId="0ABE3DA4" w14:textId="66B87334" w:rsidR="009D12CB" w:rsidRDefault="0047446A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es-CO"/>
        </w:rPr>
      </w:pPr>
      <w:r w:rsidRPr="0047446A">
        <w:rPr>
          <w:rFonts w:ascii="Garamond" w:hAnsi="Garamond" w:cs="Arial"/>
          <w:b/>
          <w:sz w:val="26"/>
          <w:szCs w:val="26"/>
          <w:lang w:val="es-CO"/>
        </w:rPr>
        <w:t>JUAN ESTEBAN LEMOS GONZALEZ</w:t>
      </w:r>
    </w:p>
    <w:p w14:paraId="22DC350E" w14:textId="2F4C093A" w:rsidR="0047446A" w:rsidRPr="005861E5" w:rsidRDefault="0047446A" w:rsidP="00DD7E72">
      <w:pPr>
        <w:spacing w:after="0" w:line="240" w:lineRule="exact"/>
        <w:jc w:val="both"/>
        <w:rPr>
          <w:rFonts w:ascii="Garamond" w:hAnsi="Garamond" w:cs="Arial"/>
          <w:b/>
          <w:bCs/>
          <w:sz w:val="26"/>
          <w:szCs w:val="26"/>
          <w:lang w:val="es-CO"/>
        </w:rPr>
      </w:pPr>
      <w:r>
        <w:rPr>
          <w:rFonts w:ascii="Garamond" w:hAnsi="Garamond" w:cs="Arial"/>
          <w:b/>
          <w:sz w:val="26"/>
          <w:szCs w:val="26"/>
          <w:lang w:val="es-CO"/>
        </w:rPr>
        <w:t xml:space="preserve">C.C. </w:t>
      </w:r>
      <w:r w:rsidRPr="0047446A">
        <w:rPr>
          <w:rFonts w:ascii="Garamond" w:hAnsi="Garamond" w:cs="Arial"/>
          <w:b/>
          <w:sz w:val="26"/>
          <w:szCs w:val="26"/>
          <w:lang w:val="es-CO"/>
        </w:rPr>
        <w:t>1.013.578.726 de Bogotá D.C.</w:t>
      </w:r>
    </w:p>
    <w:p w14:paraId="25FE305F" w14:textId="15989F83" w:rsidR="00666844" w:rsidRDefault="0047446A" w:rsidP="00DD7E72">
      <w:pPr>
        <w:spacing w:after="0" w:line="240" w:lineRule="exact"/>
        <w:jc w:val="both"/>
        <w:rPr>
          <w:rFonts w:ascii="Garamond" w:hAnsi="Garamond" w:cs="Arial"/>
          <w:b/>
          <w:sz w:val="26"/>
          <w:szCs w:val="26"/>
          <w:lang w:val="es-CO"/>
        </w:rPr>
      </w:pPr>
      <w:r>
        <w:rPr>
          <w:rFonts w:ascii="Garamond" w:hAnsi="Garamond" w:cs="Arial"/>
          <w:b/>
          <w:bCs/>
          <w:sz w:val="26"/>
          <w:szCs w:val="26"/>
          <w:lang w:val="es-CO"/>
        </w:rPr>
        <w:t xml:space="preserve">T.P </w:t>
      </w:r>
      <w:r w:rsidRPr="0047446A">
        <w:rPr>
          <w:rFonts w:ascii="Garamond" w:hAnsi="Garamond" w:cs="Arial"/>
          <w:b/>
          <w:sz w:val="26"/>
          <w:szCs w:val="26"/>
          <w:lang w:val="es-CO"/>
        </w:rPr>
        <w:t>210998 del Consejo Superior de la Judicatura</w:t>
      </w:r>
    </w:p>
    <w:p w14:paraId="05B55513" w14:textId="2E0E5586" w:rsidR="0047446A" w:rsidRPr="005861E5" w:rsidRDefault="0047446A" w:rsidP="00DD7E72">
      <w:pPr>
        <w:spacing w:after="0" w:line="240" w:lineRule="exact"/>
        <w:jc w:val="both"/>
        <w:rPr>
          <w:rFonts w:ascii="Garamond" w:hAnsi="Garamond" w:cs="Arial"/>
          <w:b/>
          <w:bCs/>
          <w:sz w:val="26"/>
          <w:szCs w:val="26"/>
          <w:lang w:val="es-CO"/>
        </w:rPr>
      </w:pPr>
      <w:r>
        <w:rPr>
          <w:rFonts w:ascii="Garamond" w:hAnsi="Garamond" w:cs="Arial"/>
          <w:b/>
          <w:sz w:val="26"/>
          <w:szCs w:val="26"/>
          <w:lang w:val="es-CO"/>
        </w:rPr>
        <w:t>Defensor DADEP</w:t>
      </w:r>
    </w:p>
    <w:sectPr w:rsidR="0047446A" w:rsidRPr="005861E5" w:rsidSect="00DD7E72">
      <w:headerReference w:type="default" r:id="rId7"/>
      <w:footerReference w:type="default" r:id="rId8"/>
      <w:pgSz w:w="12240" w:h="15840" w:code="1"/>
      <w:pgMar w:top="2268" w:right="1134" w:bottom="1701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8C345" w14:textId="77777777" w:rsidR="002253AF" w:rsidRDefault="002253AF">
      <w:pPr>
        <w:spacing w:after="0" w:line="240" w:lineRule="auto"/>
      </w:pPr>
      <w:r>
        <w:separator/>
      </w:r>
    </w:p>
  </w:endnote>
  <w:endnote w:type="continuationSeparator" w:id="0">
    <w:p w14:paraId="3656D737" w14:textId="77777777" w:rsidR="002253AF" w:rsidRDefault="0022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EE084" w14:textId="77777777" w:rsidR="00785F25" w:rsidRPr="00A50DD2" w:rsidRDefault="002253AF">
    <w:pPr>
      <w:pStyle w:val="Piedepgina"/>
      <w:tabs>
        <w:tab w:val="left" w:pos="3722"/>
      </w:tabs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1A52B0E2" wp14:editId="715886E5">
          <wp:simplePos x="0" y="0"/>
          <wp:positionH relativeFrom="margin">
            <wp:align>right</wp:align>
          </wp:positionH>
          <wp:positionV relativeFrom="paragraph">
            <wp:posOffset>-200684</wp:posOffset>
          </wp:positionV>
          <wp:extent cx="752475" cy="742950"/>
          <wp:effectExtent l="0" t="0" r="9525" b="0"/>
          <wp:wrapThrough wrapText="bothSides">
            <wp:wrapPolygon edited="0">
              <wp:start x="2734" y="0"/>
              <wp:lineTo x="2734" y="8862"/>
              <wp:lineTo x="0" y="17169"/>
              <wp:lineTo x="0" y="21046"/>
              <wp:lineTo x="21327" y="21046"/>
              <wp:lineTo x="21327" y="16615"/>
              <wp:lineTo x="18592" y="8862"/>
              <wp:lineTo x="18592" y="0"/>
              <wp:lineTo x="2734" y="0"/>
            </wp:wrapPolygon>
          </wp:wrapThrough>
          <wp:docPr id="209209941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3BF341" wp14:editId="52EFEC63">
              <wp:simplePos x="0" y="0"/>
              <wp:positionH relativeFrom="column">
                <wp:posOffset>2202911</wp:posOffset>
              </wp:positionH>
              <wp:positionV relativeFrom="paragraph">
                <wp:posOffset>-230745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69B8314" w14:textId="77777777" w:rsidR="00785F25" w:rsidRDefault="00785F2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7005CB3" w14:textId="77777777" w:rsidR="00785F25" w:rsidRDefault="002253A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GDI-GPD-F054</w:t>
                          </w:r>
                        </w:p>
                        <w:p w14:paraId="23F10EFA" w14:textId="77777777" w:rsidR="00785F25" w:rsidRDefault="002253A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</w:t>
                          </w: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 xml:space="preserve"> 06</w:t>
                          </w:r>
                        </w:p>
                        <w:p w14:paraId="71D85F63" w14:textId="77777777" w:rsidR="00785F25" w:rsidRDefault="002253A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15 de diciembre de 2022</w:t>
                          </w:r>
                        </w:p>
                        <w:p w14:paraId="14D05F9D" w14:textId="77777777" w:rsidR="00785F25" w:rsidRDefault="002253AF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281893</w:t>
                          </w:r>
                        </w:p>
                      </w:txbxContent>
                    </wps:txbx>
                    <wps:bodyPr vertOverflow="clip" horzOverflow="clip"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3BF341" id="Rectángulo 4" o:spid="_x0000_s1026" style="position:absolute;margin-left:173.45pt;margin-top:-18.15pt;width:154.5pt;height:6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" stroked="f">
              <v:textbox inset="2.5575mm,1.2875mm,2.5575mm,1.2875mm">
                <w:txbxContent>
                  <w:p w14:paraId="269B8314" w14:textId="77777777" w:rsidR="00785F25" w:rsidRDefault="00785F2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7005CB3" w14:textId="77777777" w:rsidR="00785F25" w:rsidRDefault="002253A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GDI-GPD-F054</w:t>
                    </w:r>
                  </w:p>
                  <w:p w14:paraId="23F10EFA" w14:textId="77777777" w:rsidR="00785F25" w:rsidRDefault="002253A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</w:t>
                    </w: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 xml:space="preserve"> 06</w:t>
                    </w:r>
                  </w:p>
                  <w:p w14:paraId="71D85F63" w14:textId="77777777" w:rsidR="00785F25" w:rsidRDefault="002253A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15 de diciembre de 2022</w:t>
                    </w:r>
                  </w:p>
                  <w:p w14:paraId="14D05F9D" w14:textId="77777777" w:rsidR="00785F25" w:rsidRDefault="002253AF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281893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4C81D5" wp14:editId="671DA97C">
              <wp:simplePos x="0" y="0"/>
              <wp:positionH relativeFrom="column">
                <wp:posOffset>1986915</wp:posOffset>
              </wp:positionH>
              <wp:positionV relativeFrom="paragraph">
                <wp:posOffset>-263346</wp:posOffset>
              </wp:positionV>
              <wp:extent cx="0" cy="752475"/>
              <wp:effectExtent l="0" t="0" r="38100" b="28575"/>
              <wp:wrapNone/>
              <wp:docPr id="80071695" name="Conector recto de flech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DFD469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2" o:spid="_x0000_s1026" type="#_x0000_t32" style="position:absolute;margin-left:156.45pt;margin-top:-20.75pt;width:0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FBE378" wp14:editId="1552623D">
              <wp:simplePos x="0" y="0"/>
              <wp:positionH relativeFrom="margin">
                <wp:align>left</wp:align>
              </wp:positionH>
              <wp:positionV relativeFrom="paragraph">
                <wp:posOffset>-262471</wp:posOffset>
              </wp:positionV>
              <wp:extent cx="1790700" cy="1009650"/>
              <wp:effectExtent l="0" t="0" r="0" b="0"/>
              <wp:wrapNone/>
              <wp:docPr id="2039915242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070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8FEC11A" w14:textId="77777777" w:rsidR="00785F25" w:rsidRDefault="002253AF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042ECC6" w14:textId="77777777" w:rsidR="00785F25" w:rsidRDefault="002253A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728211BD" w14:textId="77777777" w:rsidR="00785F25" w:rsidRDefault="002253A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02EF6724" w14:textId="77777777" w:rsidR="00785F25" w:rsidRDefault="002253A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7693100 Ext. 306</w:t>
                          </w:r>
                        </w:p>
                        <w:p w14:paraId="35547DB6" w14:textId="77777777" w:rsidR="00785F25" w:rsidRDefault="002253A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5677A5A" w14:textId="77777777" w:rsidR="00785F25" w:rsidRDefault="002253A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www.usme.gov.co</w:t>
                          </w:r>
                        </w:p>
                        <w:p w14:paraId="6DCD80E5" w14:textId="77777777" w:rsidR="00785F25" w:rsidRDefault="00785F2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Overflow="clip" horzOverflow="clip"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FBE378" id="Rectángulo 1" o:spid="_x0000_s1027" style="position:absolute;margin-left:0;margin-top:-20.65pt;width:141pt;height:79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" stroked="f">
              <v:textbox inset="2.5575mm,1.2875mm,2.5575mm,1.2875mm">
                <w:txbxContent>
                  <w:p w14:paraId="68FEC11A" w14:textId="77777777" w:rsidR="00785F25" w:rsidRDefault="002253AF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Alcaldía Local de Usme</w:t>
                    </w: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br/>
                      <w:t>Carrera 14 A No. 137 B Sur - 32</w:t>
                    </w:r>
                  </w:p>
                  <w:p w14:paraId="1042ECC6" w14:textId="77777777" w:rsidR="00785F25" w:rsidRDefault="002253A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Plazoleta Fundacional de Usme (Usme Centro)</w:t>
                    </w:r>
                  </w:p>
                  <w:p w14:paraId="728211BD" w14:textId="77777777" w:rsidR="00785F25" w:rsidRDefault="002253A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110541 </w:t>
                    </w:r>
                  </w:p>
                  <w:p w14:paraId="02EF6724" w14:textId="77777777" w:rsidR="00785F25" w:rsidRDefault="002253A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7693100 Ext. 306</w:t>
                    </w:r>
                  </w:p>
                  <w:p w14:paraId="35547DB6" w14:textId="77777777" w:rsidR="00785F25" w:rsidRDefault="002253A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5677A5A" w14:textId="77777777" w:rsidR="00785F25" w:rsidRDefault="002253A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www.usme.gov.co</w:t>
                    </w:r>
                  </w:p>
                  <w:p w14:paraId="6DCD80E5" w14:textId="77777777" w:rsidR="00785F25" w:rsidRDefault="00785F2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E6283" w14:textId="77777777" w:rsidR="002253AF" w:rsidRDefault="002253AF">
      <w:pPr>
        <w:spacing w:after="0" w:line="240" w:lineRule="auto"/>
      </w:pPr>
      <w:r>
        <w:separator/>
      </w:r>
    </w:p>
  </w:footnote>
  <w:footnote w:type="continuationSeparator" w:id="0">
    <w:p w14:paraId="2139E544" w14:textId="77777777" w:rsidR="002253AF" w:rsidRDefault="00225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1355A" w14:textId="77777777" w:rsidR="00785F25" w:rsidRDefault="002253AF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CA2E1EA" wp14:editId="0FC1D69B">
          <wp:simplePos x="0" y="0"/>
          <wp:positionH relativeFrom="margin">
            <wp:posOffset>-271145</wp:posOffset>
          </wp:positionH>
          <wp:positionV relativeFrom="paragraph">
            <wp:posOffset>-429260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36"/>
              <wp:lineTo x="21348" y="20836"/>
              <wp:lineTo x="21348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B18B2F6" w14:textId="77777777" w:rsidR="00785F25" w:rsidRDefault="00785F25">
    <w:pPr>
      <w:pStyle w:val="Encabezamiento"/>
      <w:spacing w:after="0" w:line="240" w:lineRule="auto"/>
      <w:rPr>
        <w:lang w:eastAsia="es-CO"/>
      </w:rPr>
    </w:pPr>
  </w:p>
  <w:p w14:paraId="6D96452E" w14:textId="77777777" w:rsidR="00785F25" w:rsidRDefault="00785F25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38E8F04B" w14:textId="77777777" w:rsidR="00785F25" w:rsidRPr="008B7AC1" w:rsidRDefault="002253AF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5B574D61" w14:textId="77777777" w:rsidR="00785F25" w:rsidRPr="008B7AC1" w:rsidRDefault="002253AF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 DISTRITAL DE POLICIA</w:t>
    </w:r>
  </w:p>
  <w:p w14:paraId="3F405DCD" w14:textId="77777777" w:rsidR="00785F25" w:rsidRPr="008B7AC1" w:rsidRDefault="002253AF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  <w:p w14:paraId="235B59F7" w14:textId="77777777" w:rsidR="00785F25" w:rsidRDefault="00785F2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2972011" w14:textId="77777777" w:rsidR="00785F25" w:rsidRDefault="002253AF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E72"/>
    <w:rsid w:val="000C6FD8"/>
    <w:rsid w:val="002253AF"/>
    <w:rsid w:val="0028180C"/>
    <w:rsid w:val="00283EC8"/>
    <w:rsid w:val="003F1420"/>
    <w:rsid w:val="0047446A"/>
    <w:rsid w:val="004C10BA"/>
    <w:rsid w:val="004F0A02"/>
    <w:rsid w:val="00543969"/>
    <w:rsid w:val="005861E5"/>
    <w:rsid w:val="005C1B1F"/>
    <w:rsid w:val="005D76A7"/>
    <w:rsid w:val="00636CEB"/>
    <w:rsid w:val="00666844"/>
    <w:rsid w:val="006D3988"/>
    <w:rsid w:val="007827E9"/>
    <w:rsid w:val="00785F25"/>
    <w:rsid w:val="007F79C1"/>
    <w:rsid w:val="00834A9D"/>
    <w:rsid w:val="008B49F7"/>
    <w:rsid w:val="0093195E"/>
    <w:rsid w:val="009D12CB"/>
    <w:rsid w:val="00A11B13"/>
    <w:rsid w:val="00A14C54"/>
    <w:rsid w:val="00A669B0"/>
    <w:rsid w:val="00C56619"/>
    <w:rsid w:val="00D74FCB"/>
    <w:rsid w:val="00DD7E72"/>
    <w:rsid w:val="00E03CE7"/>
    <w:rsid w:val="00E60BE8"/>
    <w:rsid w:val="00E95D9F"/>
    <w:rsid w:val="00F90B8B"/>
    <w:rsid w:val="00F9332A"/>
    <w:rsid w:val="00F941D4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3C9E7"/>
  <w15:chartTrackingRefBased/>
  <w15:docId w15:val="{E0B3E12C-E084-4D22-97B4-10546FE7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7E72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D7E72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E72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7E72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7E72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7E72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7E72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7E72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7E72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7E72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7E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7E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7E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7E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7E7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7E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7E7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7E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7E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D7E72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D7E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D7E72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D7E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D7E72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D7E7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D7E72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D7E7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7E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7E7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D7E72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DD7E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DD7E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DD7E72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styleId="Hipervnculo">
    <w:name w:val="Hyperlink"/>
    <w:basedOn w:val="Fuentedeprrafopredeter"/>
    <w:uiPriority w:val="99"/>
    <w:unhideWhenUsed/>
    <w:rsid w:val="006D398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D3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rrespondenciaoficial@dadep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5099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2026-04-15T16:25:00Z</cp:lastPrinted>
  <dcterms:created xsi:type="dcterms:W3CDTF">2026-06-11T13:29:00Z</dcterms:created>
  <dcterms:modified xsi:type="dcterms:W3CDTF">2026-06-11T13:29:00Z</dcterms:modified>
</cp:coreProperties>
</file>